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A0" w:rsidRPr="00CE4CA0" w:rsidRDefault="00CE4CA0" w:rsidP="00CE4C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4CA0">
        <w:rPr>
          <w:rFonts w:ascii="Times New Roman" w:hAnsi="Times New Roman" w:cs="Times New Roman"/>
          <w:b/>
          <w:bCs/>
          <w:sz w:val="28"/>
          <w:szCs w:val="28"/>
        </w:rPr>
        <w:t>Аннотация к рабочей программе</w:t>
      </w:r>
    </w:p>
    <w:p w:rsidR="00CE4CA0" w:rsidRPr="00CE4CA0" w:rsidRDefault="00CE4CA0" w:rsidP="00CE4C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4CA0">
        <w:rPr>
          <w:rFonts w:ascii="Times New Roman" w:eastAsia="Calibri" w:hAnsi="Times New Roman" w:cs="Times New Roman"/>
          <w:b/>
          <w:sz w:val="28"/>
          <w:szCs w:val="28"/>
        </w:rPr>
        <w:t xml:space="preserve">коррекционной образовательной деятельности  </w:t>
      </w:r>
    </w:p>
    <w:p w:rsidR="00CE4CA0" w:rsidRPr="00CE4CA0" w:rsidRDefault="00CE4CA0" w:rsidP="00CE4CA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4CA0">
        <w:rPr>
          <w:rFonts w:ascii="Times New Roman" w:eastAsia="Calibri" w:hAnsi="Times New Roman" w:cs="Times New Roman"/>
          <w:b/>
          <w:sz w:val="28"/>
          <w:szCs w:val="28"/>
        </w:rPr>
        <w:t xml:space="preserve">учителя-логопеда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МБДОУ «Детский сад №94 комбинированного вида» Приволжского р-на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азани</w:t>
      </w:r>
      <w:proofErr w:type="spellEnd"/>
    </w:p>
    <w:p w:rsidR="00CE4CA0" w:rsidRPr="00CE4CA0" w:rsidRDefault="00CE4CA0" w:rsidP="00CE4CA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>Рабочая  программа коррекционной образовательной деятельности    учителя-логопеда (далее Рабочая программа</w:t>
      </w:r>
      <w:r w:rsidRPr="00CE4CA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E4C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E4CA0">
        <w:rPr>
          <w:rFonts w:ascii="Times New Roman" w:hAnsi="Times New Roman" w:cs="Times New Roman"/>
          <w:sz w:val="28"/>
          <w:szCs w:val="28"/>
        </w:rPr>
        <w:t xml:space="preserve"> «Детский сад №94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E4CA0">
        <w:rPr>
          <w:rFonts w:ascii="Times New Roman" w:hAnsi="Times New Roman" w:cs="Times New Roman"/>
          <w:sz w:val="28"/>
          <w:szCs w:val="28"/>
        </w:rPr>
        <w:t xml:space="preserve">разработана на основе: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Федерального закона от 29 декабря 2012 г. №273-ФЗ «Об образовании в Российской Федерации»;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Конвенции о правах ребенка;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требований к устройству, содержанию и организации режима работы в дошкольных образовательных организациях (Постановление от 15 мая 2013 г. №26«Об утверждении СанПиН 2.4.1.3049-13»);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4CA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E4CA0">
        <w:rPr>
          <w:rFonts w:ascii="Times New Roman" w:hAnsi="Times New Roman" w:cs="Times New Roman"/>
          <w:sz w:val="28"/>
          <w:szCs w:val="28"/>
        </w:rPr>
        <w:t>приказ</w:t>
      </w:r>
      <w:proofErr w:type="gramEnd"/>
      <w:r w:rsidRPr="00CE4CA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РФ от 17 октября 2013 г. № 1155);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</w:t>
      </w:r>
      <w:proofErr w:type="gramStart"/>
      <w:r w:rsidRPr="00CE4CA0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CE4CA0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Российской Федерации от 30 августа 2013г.№1014); </w:t>
      </w:r>
    </w:p>
    <w:p w:rsidR="00CE4CA0" w:rsidRPr="00CE4CA0" w:rsidRDefault="00CE4CA0" w:rsidP="00CE4CA0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Устава МБДОУ д/с №94 г. Казани; </w:t>
      </w:r>
    </w:p>
    <w:p w:rsidR="00CE4CA0" w:rsidRPr="00CE4CA0" w:rsidRDefault="00CE4CA0" w:rsidP="00CE4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>с учетом Основной образовательной программы дошкольного образования МБДОУ д/с № 94 г. Казани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E4CA0">
        <w:rPr>
          <w:rFonts w:ascii="Times New Roman" w:hAnsi="Times New Roman" w:cs="Times New Roman"/>
          <w:sz w:val="28"/>
          <w:szCs w:val="28"/>
        </w:rPr>
        <w:t xml:space="preserve"> Программы логопедической работы по преодолению общего недоразвития речи у</w:t>
      </w:r>
      <w:r>
        <w:rPr>
          <w:rFonts w:ascii="Times New Roman" w:hAnsi="Times New Roman" w:cs="Times New Roman"/>
          <w:sz w:val="28"/>
          <w:szCs w:val="28"/>
        </w:rPr>
        <w:t xml:space="preserve"> детей Филичевой Т.Б., Чиркиной Г.В и других, с учетом регионального компонента.</w:t>
      </w:r>
    </w:p>
    <w:p w:rsidR="00CE4CA0" w:rsidRPr="00CE4CA0" w:rsidRDefault="00CE4CA0" w:rsidP="00CE4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программы</w:t>
      </w:r>
      <w:r w:rsidRPr="00CE4CA0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</w:t>
      </w:r>
      <w:r w:rsidRPr="00CE4CA0">
        <w:rPr>
          <w:rFonts w:ascii="Times New Roman" w:hAnsi="Times New Roman" w:cs="Times New Roman"/>
          <w:b/>
          <w:bCs/>
          <w:sz w:val="28"/>
          <w:szCs w:val="28"/>
        </w:rPr>
        <w:t xml:space="preserve">-  </w:t>
      </w:r>
      <w:r w:rsidRPr="00CE4CA0">
        <w:rPr>
          <w:rFonts w:ascii="Times New Roman" w:hAnsi="Times New Roman" w:cs="Times New Roman"/>
          <w:sz w:val="28"/>
          <w:szCs w:val="28"/>
        </w:rPr>
        <w:t xml:space="preserve">проектирование модели коррекционно-развивающей логопедической  работы, максимально обеспечивающей создание условий для развития ребенка-дошкольника с нарушениями речи, его позитивной социализации, личностного развития, развития инициативы и творческих </w:t>
      </w:r>
      <w:r w:rsidRPr="00CE4CA0">
        <w:rPr>
          <w:rFonts w:ascii="Times New Roman" w:hAnsi="Times New Roman" w:cs="Times New Roman"/>
          <w:sz w:val="28"/>
          <w:szCs w:val="28"/>
        </w:rPr>
        <w:lastRenderedPageBreak/>
        <w:t xml:space="preserve">способностей на основе сотрудничества </w:t>
      </w:r>
      <w:proofErr w:type="gramStart"/>
      <w:r w:rsidRPr="00CE4C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E4CA0">
        <w:rPr>
          <w:rFonts w:ascii="Times New Roman" w:hAnsi="Times New Roman" w:cs="Times New Roman"/>
          <w:sz w:val="28"/>
          <w:szCs w:val="28"/>
        </w:rPr>
        <w:t xml:space="preserve"> взрослыми и сверстниками в соответствующих возрасту видах деятельности.</w:t>
      </w:r>
    </w:p>
    <w:p w:rsidR="00CE4CA0" w:rsidRPr="00CE4CA0" w:rsidRDefault="00CE4CA0" w:rsidP="00CE4C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Основные </w:t>
      </w:r>
      <w:r w:rsidRPr="00CE4CA0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и программы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E4CA0">
        <w:rPr>
          <w:rFonts w:ascii="Times New Roman" w:hAnsi="Times New Roman" w:cs="Times New Roman"/>
          <w:sz w:val="28"/>
          <w:szCs w:val="28"/>
        </w:rPr>
        <w:t xml:space="preserve">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EA0B90" w:rsidRPr="00CE4CA0" w:rsidRDefault="00EA0B90" w:rsidP="00EA0B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Решение  задач, поставленных в РП,  позволит сформировать у дошкольников с  нарушениями речи психологическую готовность к обучению в общеобразовательной школе;  а также достичь основных целей дошкольного образования, которые сформулированы в Концепции дошкольного воспитания. </w:t>
      </w:r>
    </w:p>
    <w:p w:rsidR="00EA0B90" w:rsidRPr="00CE4CA0" w:rsidRDefault="00EA0B90" w:rsidP="00EA0B9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 w:rsidRPr="00CE4CA0">
        <w:rPr>
          <w:rFonts w:ascii="Times New Roman" w:hAnsi="Times New Roman" w:cs="Times New Roman"/>
          <w:sz w:val="28"/>
          <w:szCs w:val="28"/>
        </w:rPr>
        <w:t xml:space="preserve"> Основными принципами построения и реализации Программы являются: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полноценное проживание ребенком всех этапов детства, обогащение (амплификация) детского развития;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образования, становится субъектом образования;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поддержка инициативы детей в различных видах деятельности;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сотрудничество организации с семьей;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приобщение детей к социокультурным нормам, традициям семьи, общества и государства;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стимулирование познавательных интересов и действий ребенка в различных видах деятельности;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 </w:t>
      </w:r>
    </w:p>
    <w:p w:rsidR="00EA0B90" w:rsidRPr="00CE4CA0" w:rsidRDefault="00EA0B90" w:rsidP="00EA0B9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lastRenderedPageBreak/>
        <w:t xml:space="preserve">учет этнокультурной ситуации развития детей. </w:t>
      </w:r>
    </w:p>
    <w:p w:rsidR="00EA0B90" w:rsidRPr="00CE4CA0" w:rsidRDefault="00EA0B90" w:rsidP="00EA0B90">
      <w:pPr>
        <w:shd w:val="clear" w:color="auto" w:fill="FFFFFF"/>
        <w:spacing w:after="0" w:line="360" w:lineRule="auto"/>
        <w:ind w:left="108" w:right="58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В программах реализованы в соответствии с </w:t>
      </w:r>
      <w:proofErr w:type="spellStart"/>
      <w:r w:rsidRPr="00CE4CA0">
        <w:rPr>
          <w:rFonts w:ascii="Times New Roman" w:hAnsi="Times New Roman" w:cs="Times New Roman"/>
          <w:color w:val="000000"/>
          <w:spacing w:val="-3"/>
          <w:sz w:val="28"/>
          <w:szCs w:val="28"/>
        </w:rPr>
        <w:t>этиопатоген</w:t>
      </w:r>
      <w:r w:rsidRPr="00CE4CA0">
        <w:rPr>
          <w:rFonts w:ascii="Times New Roman" w:hAnsi="Times New Roman" w:cs="Times New Roman"/>
          <w:color w:val="000000"/>
          <w:spacing w:val="1"/>
          <w:sz w:val="28"/>
          <w:szCs w:val="28"/>
        </w:rPr>
        <w:t>етической</w:t>
      </w:r>
      <w:proofErr w:type="spellEnd"/>
      <w:r w:rsidRPr="00CE4C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симптоматикой речевого нарушения следую</w:t>
      </w:r>
      <w:r w:rsidRPr="00CE4CA0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щие принципы дошкольной коррекционной педагогики:</w:t>
      </w:r>
    </w:p>
    <w:p w:rsidR="00EA0B90" w:rsidRPr="00CE4CA0" w:rsidRDefault="00EA0B90" w:rsidP="00EA0B9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CA0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принцип развивающего обучения (формирование «зо</w:t>
      </w:r>
      <w:r w:rsidRPr="00CE4CA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CE4CA0">
        <w:rPr>
          <w:rFonts w:ascii="Times New Roman" w:hAnsi="Times New Roman" w:cs="Times New Roman"/>
          <w:color w:val="000000"/>
          <w:spacing w:val="2"/>
          <w:sz w:val="28"/>
          <w:szCs w:val="28"/>
        </w:rPr>
        <w:t>ны ближайшего развития»);</w:t>
      </w:r>
    </w:p>
    <w:p w:rsidR="00EA0B90" w:rsidRPr="00CE4CA0" w:rsidRDefault="00EA0B90" w:rsidP="00EA0B9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43"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CA0">
        <w:rPr>
          <w:rFonts w:ascii="Times New Roman" w:hAnsi="Times New Roman" w:cs="Times New Roman"/>
          <w:color w:val="000000"/>
          <w:sz w:val="28"/>
          <w:szCs w:val="28"/>
        </w:rPr>
        <w:t>принцип единства диагностики и коррекции отклоне</w:t>
      </w:r>
      <w:r w:rsidRPr="00CE4CA0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CE4CA0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ний в развитии;</w:t>
      </w:r>
    </w:p>
    <w:p w:rsidR="00EA0B90" w:rsidRPr="00CE4CA0" w:rsidRDefault="00EA0B90" w:rsidP="00EA0B9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43"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CA0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принцип генетический, раскрывающий общие законо</w:t>
      </w:r>
      <w:r w:rsidRPr="00CE4CA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E4CA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мерности  развития  детской  речи  применительно  к </w:t>
      </w:r>
      <w:r w:rsidRPr="00CE4CA0">
        <w:rPr>
          <w:rFonts w:ascii="Times New Roman" w:hAnsi="Times New Roman" w:cs="Times New Roman"/>
          <w:color w:val="000000"/>
          <w:sz w:val="28"/>
          <w:szCs w:val="28"/>
        </w:rPr>
        <w:t xml:space="preserve">разным вариантам речевого </w:t>
      </w:r>
      <w:proofErr w:type="spellStart"/>
      <w:r w:rsidRPr="00CE4CA0">
        <w:rPr>
          <w:rFonts w:ascii="Times New Roman" w:hAnsi="Times New Roman" w:cs="Times New Roman"/>
          <w:color w:val="000000"/>
          <w:sz w:val="28"/>
          <w:szCs w:val="28"/>
        </w:rPr>
        <w:t>дизонтогенеза</w:t>
      </w:r>
      <w:proofErr w:type="spellEnd"/>
      <w:r w:rsidRPr="00CE4CA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A0B90" w:rsidRPr="00CE4CA0" w:rsidRDefault="00EA0B90" w:rsidP="00EA0B90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22"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4CA0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принцип  коррекции  и  компенсации,  позволяющий</w:t>
      </w:r>
      <w:r w:rsidRPr="00CE4CA0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CE4CA0">
        <w:rPr>
          <w:rFonts w:ascii="Times New Roman" w:hAnsi="Times New Roman" w:cs="Times New Roman"/>
          <w:color w:val="000000"/>
          <w:spacing w:val="-3"/>
          <w:sz w:val="28"/>
          <w:szCs w:val="28"/>
        </w:rPr>
        <w:t>определить адресные логопедические технологии в за</w:t>
      </w:r>
      <w:r w:rsidRPr="00CE4CA0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CE4CA0">
        <w:rPr>
          <w:rFonts w:ascii="Times New Roman" w:hAnsi="Times New Roman" w:cs="Times New Roman"/>
          <w:color w:val="000000"/>
          <w:spacing w:val="-2"/>
          <w:sz w:val="28"/>
          <w:szCs w:val="28"/>
        </w:rPr>
        <w:t>висимости от структуры и выраженности речевого на</w:t>
      </w:r>
      <w:r w:rsidRPr="00CE4CA0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E4CA0">
        <w:rPr>
          <w:rFonts w:ascii="Times New Roman" w:hAnsi="Times New Roman" w:cs="Times New Roman"/>
          <w:color w:val="000000"/>
          <w:sz w:val="28"/>
          <w:szCs w:val="28"/>
        </w:rPr>
        <w:t>рушения;</w:t>
      </w:r>
    </w:p>
    <w:p w:rsidR="00EA0B90" w:rsidRPr="00EA0B90" w:rsidRDefault="00EA0B90" w:rsidP="00EA0B90">
      <w:pPr>
        <w:pStyle w:val="a7"/>
        <w:numPr>
          <w:ilvl w:val="0"/>
          <w:numId w:val="1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A0B90">
        <w:rPr>
          <w:rFonts w:ascii="Times New Roman" w:hAnsi="Times New Roman" w:cs="Times New Roman"/>
          <w:color w:val="000000"/>
          <w:spacing w:val="-3"/>
          <w:sz w:val="28"/>
          <w:szCs w:val="28"/>
        </w:rPr>
        <w:t>деятельностный</w:t>
      </w:r>
      <w:proofErr w:type="spellEnd"/>
      <w:r w:rsidRPr="00EA0B90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принцип,   определяющий   ведущую </w:t>
      </w:r>
      <w:r w:rsidRP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деятельность, стимулирующую психическое и лично</w:t>
      </w:r>
      <w:r w:rsidRP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EA0B90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стное развитие ребенка с отклонением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речи.</w:t>
      </w:r>
    </w:p>
    <w:p w:rsidR="00CE4CA0" w:rsidRPr="00CE4CA0" w:rsidRDefault="00CE4CA0" w:rsidP="00CE4CA0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CE4CA0">
        <w:rPr>
          <w:rFonts w:ascii="Times New Roman" w:hAnsi="Times New Roman" w:cs="Times New Roman"/>
          <w:b/>
          <w:sz w:val="28"/>
          <w:szCs w:val="28"/>
        </w:rPr>
        <w:t xml:space="preserve">коррекционной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учителя-логопеда </w:t>
      </w:r>
      <w:r w:rsidRPr="00CE4CA0">
        <w:rPr>
          <w:rFonts w:ascii="Times New Roman" w:hAnsi="Times New Roman" w:cs="Times New Roman"/>
          <w:b/>
          <w:sz w:val="28"/>
          <w:szCs w:val="28"/>
        </w:rPr>
        <w:t xml:space="preserve">предусматривает: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раннее выявление и своевременное предупреждение речевых нарушений;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воспитание артикуляционных навыков звукопроизношения и развитие фонематического слуха и восприятия;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подготовку к обучению грамоте;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формирование навыков учебной деятельности;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развитие связной речи;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навыков, успешности в общении;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 xml:space="preserve">осуществление преемственности в работе с родителями воспитанников, сотрудниками МКДОУ  и специалистами медицинских учреждений; 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>развитие познавательных процессов и мелкой моторики;</w:t>
      </w:r>
    </w:p>
    <w:p w:rsidR="00CE4CA0" w:rsidRPr="00CE4CA0" w:rsidRDefault="00CE4CA0" w:rsidP="00CE4CA0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lastRenderedPageBreak/>
        <w:t xml:space="preserve">охрану и укрепление физического и психического здоровья детей, обеспечение эмоционального благополучия каждого ребенка, формирование оптимистического отношения детей к окружающему, что дает возможность ребенку жить и развиваться, обеспечивает позитивное эмоционально-личностное и социально-коммуникативное развитие. </w:t>
      </w:r>
    </w:p>
    <w:p w:rsidR="00EA0B90" w:rsidRDefault="00CE4CA0" w:rsidP="00EA0B9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4CA0">
        <w:rPr>
          <w:rFonts w:ascii="Times New Roman" w:hAnsi="Times New Roman" w:cs="Times New Roman"/>
          <w:sz w:val="28"/>
          <w:szCs w:val="28"/>
        </w:rPr>
        <w:t>Коррекционно-образовательный процесс представлен в</w:t>
      </w:r>
      <w:r w:rsidR="00EA0B90">
        <w:rPr>
          <w:rFonts w:ascii="Times New Roman" w:hAnsi="Times New Roman" w:cs="Times New Roman"/>
          <w:sz w:val="28"/>
          <w:szCs w:val="28"/>
        </w:rPr>
        <w:t xml:space="preserve"> программе</w:t>
      </w:r>
      <w:r w:rsidRPr="00CE4CA0">
        <w:rPr>
          <w:rFonts w:ascii="Times New Roman" w:hAnsi="Times New Roman" w:cs="Times New Roman"/>
          <w:sz w:val="28"/>
          <w:szCs w:val="28"/>
        </w:rPr>
        <w:t xml:space="preserve"> как целостная структура, а сама рабочая программа является комплексной.</w:t>
      </w:r>
    </w:p>
    <w:p w:rsidR="00CE4CA0" w:rsidRPr="00EA0B90" w:rsidRDefault="00CE4CA0" w:rsidP="00EA0B9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A0B90">
        <w:rPr>
          <w:rFonts w:ascii="Times New Roman" w:hAnsi="Times New Roman" w:cs="Times New Roman"/>
          <w:sz w:val="28"/>
          <w:szCs w:val="28"/>
        </w:rPr>
        <w:t xml:space="preserve"> Все коррекционно-развивающие занятия в соответствии носят игровой характер, насыщены разнообразными играми и развивающими игровыми упражнениями</w:t>
      </w:r>
      <w:r w:rsidR="00EA0B90">
        <w:rPr>
          <w:rFonts w:ascii="Times New Roman" w:hAnsi="Times New Roman" w:cs="Times New Roman"/>
          <w:sz w:val="28"/>
          <w:szCs w:val="28"/>
        </w:rPr>
        <w:t>.</w:t>
      </w:r>
    </w:p>
    <w:p w:rsidR="00CE4CA0" w:rsidRPr="00EA0B90" w:rsidRDefault="00EA0B90" w:rsidP="00CE4C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 детей 5</w:t>
      </w:r>
      <w:r w:rsidR="00CE4CA0" w:rsidRPr="00EA0B90">
        <w:rPr>
          <w:rFonts w:ascii="Times New Roman" w:hAnsi="Times New Roman" w:cs="Times New Roman"/>
          <w:sz w:val="28"/>
          <w:szCs w:val="28"/>
        </w:rPr>
        <w:t xml:space="preserve">-7 лет с такими речевыми нарушениями, как ФНР, ФФНР, ОНР различных уровней. </w:t>
      </w:r>
    </w:p>
    <w:p w:rsidR="00EA0B90" w:rsidRDefault="00CE4CA0" w:rsidP="00EA0B90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before="43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CA0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В структуру рабочей программы включены разделы, </w:t>
      </w:r>
      <w:r w:rsidRPr="00CE4CA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направленные на устранение фонетико-фонематического недоразв</w:t>
      </w:r>
      <w:r w:rsid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>ития и общего недоразвития речи. В программе дана о</w:t>
      </w:r>
      <w:r w:rsidR="00EA0B90" w:rsidRP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бщая характеристика речи детей с </w:t>
      </w:r>
      <w:r w:rsid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различным </w:t>
      </w:r>
      <w:r w:rsidR="00EA0B90" w:rsidRP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недоразвитием речи</w:t>
      </w:r>
      <w:r w:rsidR="00EA0B90">
        <w:rPr>
          <w:rFonts w:ascii="Times New Roman" w:hAnsi="Times New Roman" w:cs="Times New Roman"/>
          <w:color w:val="000000"/>
          <w:spacing w:val="-1"/>
          <w:sz w:val="28"/>
          <w:szCs w:val="28"/>
        </w:rPr>
        <w:t>, разных возрастов</w:t>
      </w:r>
    </w:p>
    <w:p w:rsidR="00EA0B90" w:rsidRPr="00EA0B90" w:rsidRDefault="00EA0B90" w:rsidP="00EA0B9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Описаны планируемые результаты освоения программ</w:t>
      </w:r>
      <w:proofErr w:type="gramStart"/>
      <w:r w:rsidRP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целевые ориентиры и </w:t>
      </w:r>
      <w:r w:rsidRP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A0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истема оценки результатов освоения </w:t>
      </w:r>
      <w:r w:rsidRP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программы (мониторинг). </w:t>
      </w:r>
    </w:p>
    <w:p w:rsidR="00EA0B90" w:rsidRPr="00CE4CA0" w:rsidRDefault="00EA0B90" w:rsidP="00EA0B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индивидуального развития детей может проводиться педагогом в ходе внутреннего мониторинга становления основных (ключевых) характеристик развития личности ребенка.</w:t>
      </w:r>
    </w:p>
    <w:p w:rsidR="00CE4CA0" w:rsidRPr="00CE4CA0" w:rsidRDefault="00CE4CA0" w:rsidP="00EA0B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C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 на логопедических занятиях</w:t>
      </w:r>
    </w:p>
    <w:p w:rsidR="009059A4" w:rsidRPr="00CE4CA0" w:rsidRDefault="00CE4CA0" w:rsidP="00CE4C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Обучение на занятиях — основная форма коррекционно-воспитательной работы с детьми, имеющая большое значение для формирования коммуникативной функции речи и общей готовности к школе</w:t>
      </w:r>
      <w:proofErr w:type="gramStart"/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B9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 предусмотрены три типа занятий: индивидуальные, подгрупповые и фронтальные.</w:t>
      </w:r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  В соответствии с «Положением о дошкольных учреждениях и группах детей с нарушениями речи» в каждой группе работают логопед и два </w:t>
      </w:r>
      <w:r w:rsidRPr="00CE4C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воспитателя. Логопед ежедневно с 9.00 до 12.30 проводит логопедическую работу с детьми фронтально, с подгруппами и индивидуально. Время с 12.30 до 13.00 отводится на заполнение логопедической документации (фронтальных планов, индивидуальных тетрадей, планирование заданий воспитателю на вечернее время и т. д.), подготовку к фронтальным занятиям, подбор и изготовление дидактических пособий. Во второй половине дня воспитатель 30 минут занимается с детьми по заданию логопеда. Из-за необходимости проведения коррекционных логопедических занятий некоторые занятия воспитателя переносятся на вечернее время </w:t>
      </w:r>
      <w:r w:rsidR="0090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20-30 мин</w:t>
      </w:r>
    </w:p>
    <w:p w:rsidR="009059A4" w:rsidRPr="009059A4" w:rsidRDefault="009059A4" w:rsidP="009059A4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PSMT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059A4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Описание коррекционной образовательной деятельности по освоению образовательной области «Речевое развитие»</w:t>
      </w:r>
    </w:p>
    <w:p w:rsidR="009059A4" w:rsidRPr="009059A4" w:rsidRDefault="009059A4" w:rsidP="009059A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1.</w:t>
      </w: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Развитие речи.</w:t>
      </w:r>
    </w:p>
    <w:p w:rsidR="009059A4" w:rsidRPr="009059A4" w:rsidRDefault="009059A4" w:rsidP="009059A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9059A4" w:rsidRPr="009059A4" w:rsidRDefault="009059A4" w:rsidP="009059A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9059A4" w:rsidRDefault="009059A4" w:rsidP="009059A4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9059A4" w:rsidRDefault="009059A4" w:rsidP="009059A4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2. </w:t>
      </w: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Художественная литература. </w:t>
      </w:r>
    </w:p>
    <w:p w:rsidR="009059A4" w:rsidRPr="009059A4" w:rsidRDefault="009059A4" w:rsidP="009059A4">
      <w:pPr>
        <w:pStyle w:val="a7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Воспитание интереса и любви к чтению; развитие литературной речи.</w:t>
      </w:r>
    </w:p>
    <w:p w:rsidR="009059A4" w:rsidRPr="009059A4" w:rsidRDefault="009059A4" w:rsidP="009059A4">
      <w:pPr>
        <w:pStyle w:val="a7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Воспитание желания и умения слушать художественные произведения, следить за развитием действия.</w:t>
      </w:r>
    </w:p>
    <w:p w:rsidR="009059A4" w:rsidRPr="009059A4" w:rsidRDefault="009059A4" w:rsidP="009059A4">
      <w:pPr>
        <w:autoSpaceDE w:val="0"/>
        <w:autoSpaceDN w:val="0"/>
        <w:adjustRightInd w:val="0"/>
        <w:spacing w:after="0"/>
        <w:rPr>
          <w:rFonts w:ascii="Times New Roman" w:eastAsia="TimesNewRomanPSMT" w:hAnsi="Times New Roman" w:cs="Times New Roman"/>
          <w:b/>
          <w:bCs/>
          <w:sz w:val="32"/>
          <w:szCs w:val="28"/>
          <w:lang w:eastAsia="ru-RU"/>
        </w:rPr>
      </w:pPr>
    </w:p>
    <w:p w:rsidR="009059A4" w:rsidRPr="009059A4" w:rsidRDefault="009059A4" w:rsidP="009059A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 w:cs="Times New Roman"/>
          <w:b/>
          <w:bCs/>
          <w:sz w:val="32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32"/>
          <w:szCs w:val="28"/>
          <w:lang w:eastAsia="ru-RU"/>
        </w:rPr>
        <w:t xml:space="preserve">Содержание педагогической работы по </w:t>
      </w:r>
      <w:r>
        <w:rPr>
          <w:rFonts w:ascii="Times New Roman" w:eastAsia="TimesNewRomanPSMT" w:hAnsi="Times New Roman" w:cs="Times New Roman"/>
          <w:b/>
          <w:bCs/>
          <w:sz w:val="32"/>
          <w:szCs w:val="28"/>
          <w:lang w:eastAsia="ru-RU"/>
        </w:rPr>
        <w:t xml:space="preserve">ОО </w:t>
      </w:r>
      <w:r w:rsidRPr="009059A4">
        <w:rPr>
          <w:rFonts w:ascii="Times New Roman" w:eastAsia="TimesNewRomanPSMT" w:hAnsi="Times New Roman" w:cs="Times New Roman"/>
          <w:b/>
          <w:bCs/>
          <w:sz w:val="32"/>
          <w:szCs w:val="28"/>
          <w:lang w:eastAsia="ru-RU"/>
        </w:rPr>
        <w:t>«Речевое развитие»</w:t>
      </w:r>
    </w:p>
    <w:p w:rsidR="009059A4" w:rsidRPr="009059A4" w:rsidRDefault="009059A4" w:rsidP="00D6595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Развитие речи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5-6 лет</w:t>
      </w:r>
    </w:p>
    <w:p w:rsidR="009059A4" w:rsidRPr="009059A4" w:rsidRDefault="00D65954" w:rsidP="009059A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ab/>
      </w:r>
      <w:r w:rsidR="009059A4"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Развивающая речевая среда. 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развивать речь как средство общения.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Расширять представления детей о многообразии окружающего мира.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,и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т.д.). 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9059A4" w:rsidRPr="009059A4" w:rsidRDefault="009059A4" w:rsidP="009059A4">
      <w:pPr>
        <w:numPr>
          <w:ilvl w:val="0"/>
          <w:numId w:val="2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детей решать спорные вопросы и улаживать конфликты с помощью речи: убеждать, доказывать, объяснять.</w:t>
      </w:r>
    </w:p>
    <w:p w:rsidR="009059A4" w:rsidRPr="009059A4" w:rsidRDefault="009059A4" w:rsidP="009059A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Формирование словаря. </w:t>
      </w:r>
    </w:p>
    <w:p w:rsidR="009059A4" w:rsidRPr="009059A4" w:rsidRDefault="009059A4" w:rsidP="009059A4">
      <w:pPr>
        <w:numPr>
          <w:ilvl w:val="0"/>
          <w:numId w:val="2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</w:t>
      </w:r>
    </w:p>
    <w:p w:rsidR="009059A4" w:rsidRPr="009059A4" w:rsidRDefault="009059A4" w:rsidP="009059A4">
      <w:pPr>
        <w:numPr>
          <w:ilvl w:val="0"/>
          <w:numId w:val="2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Упражнять детей в подборе существительных к прилагательном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у(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белый —снег, сахар, мел), слов со сходным значением (шалун —озорник—проказник), с противоположным значением (слабый —сильный, пасмурно — солнечно). </w:t>
      </w:r>
    </w:p>
    <w:p w:rsidR="009059A4" w:rsidRPr="009059A4" w:rsidRDefault="009059A4" w:rsidP="009059A4">
      <w:pPr>
        <w:numPr>
          <w:ilvl w:val="0"/>
          <w:numId w:val="21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Помогать детям употреблять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слова в точном соответствии со смыслом.</w:t>
      </w:r>
    </w:p>
    <w:p w:rsidR="009059A4" w:rsidRPr="009059A4" w:rsidRDefault="009059A4" w:rsidP="009059A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Звуковая культура речи. </w:t>
      </w:r>
    </w:p>
    <w:p w:rsidR="009059A4" w:rsidRPr="009059A4" w:rsidRDefault="009059A4" w:rsidP="009059A4">
      <w:pPr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Закреплять правильное, отчетливое произнесение звуков. </w:t>
      </w:r>
    </w:p>
    <w:p w:rsidR="009059A4" w:rsidRPr="009059A4" w:rsidRDefault="009059A4" w:rsidP="009059A4">
      <w:pPr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Учить различать на слух и отчетливо произносить сходные по артикуляции и звучанию согласные звуки: с — з, с — ц, ш — ж, ч — ц, с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—ш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ж —з, л — р. </w:t>
      </w:r>
    </w:p>
    <w:p w:rsidR="009059A4" w:rsidRPr="009059A4" w:rsidRDefault="009059A4" w:rsidP="009059A4">
      <w:pPr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развивать фонематический слух. </w:t>
      </w:r>
    </w:p>
    <w:p w:rsidR="009059A4" w:rsidRPr="009059A4" w:rsidRDefault="009059A4" w:rsidP="009059A4">
      <w:pPr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определять место звука в слове (начало, середина, конец).</w:t>
      </w:r>
    </w:p>
    <w:p w:rsidR="009059A4" w:rsidRPr="009059A4" w:rsidRDefault="009059A4" w:rsidP="009059A4">
      <w:pPr>
        <w:numPr>
          <w:ilvl w:val="0"/>
          <w:numId w:val="22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Отрабатывать интонационную выразительность речи.</w:t>
      </w:r>
    </w:p>
    <w:p w:rsidR="009059A4" w:rsidRPr="009059A4" w:rsidRDefault="009059A4" w:rsidP="009059A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Грамматический строй речи. 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Помогать детям замечать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Знакомить с разными способами образования слов (сахарница, хлебница; масленка, солонка; воспитатель, учитель, строитель).</w:t>
      </w:r>
      <w:proofErr w:type="gramEnd"/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Упражнять в образовании однокоренных слов (медведь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—м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едведица—медвежонок—медвежья), в том числе глаголов с приставками (забежал — выбежал— перебежал). 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падежах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; глаголы в повелительном наклонении; прилагательные и наречия в сравнительной степени; несклоняемые существительные. 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составлять по образцу простые и сложные предложения.</w:t>
      </w:r>
    </w:p>
    <w:p w:rsidR="009059A4" w:rsidRPr="009059A4" w:rsidRDefault="009059A4" w:rsidP="009059A4">
      <w:pPr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Совершенствовать умение пользоваться прямой и косвенной речью.</w:t>
      </w:r>
    </w:p>
    <w:p w:rsidR="009059A4" w:rsidRPr="009059A4" w:rsidRDefault="009059A4" w:rsidP="009059A4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Связная речь. </w:t>
      </w:r>
    </w:p>
    <w:p w:rsidR="009059A4" w:rsidRPr="009059A4" w:rsidRDefault="009059A4" w:rsidP="009059A4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Развивать умение поддерживать беседу. </w:t>
      </w:r>
    </w:p>
    <w:p w:rsidR="009059A4" w:rsidRPr="009059A4" w:rsidRDefault="009059A4" w:rsidP="009059A4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диалогическую форму речи. 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Поощрять попытки высказывать свою точку зрения, согласие или несогласие с ответом товарища. 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Развивать монологическую форму речи. 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связно, последовательно и выразительно пересказывать небольшие сказки, рассказы.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9059A4" w:rsidRPr="009059A4" w:rsidRDefault="009059A4" w:rsidP="00D65954">
      <w:pPr>
        <w:numPr>
          <w:ilvl w:val="0"/>
          <w:numId w:val="2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9059A4" w:rsidRPr="009059A4" w:rsidRDefault="009059A4" w:rsidP="00D65954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6-7 лет</w:t>
      </w:r>
    </w:p>
    <w:p w:rsidR="009059A4" w:rsidRPr="009059A4" w:rsidRDefault="00D65954" w:rsidP="00D65954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ab/>
      </w:r>
      <w:r w:rsidR="009059A4"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Развивающая речевая среда.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Приучать детей — будущих школьников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—п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роявлять инициативу с целью получения новых знаний.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речь как средство общения.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)п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редпочитают слушать и т.п.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Опираясь на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опыт детей и учитывая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их предпочтения, подбирать наглядные материалы для самостоятельного восприятия с последующим обсуждением с воспитателем и сверстниками.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Уточнять высказывания детей,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помогать им более точно характеризовать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объект, ситуацию; учить высказывать предположения и делать простейшие выводы, излагать свои мысли понятно для окружающих.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формировать умение отстаивать свою точку зрения.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Помогать осваивать формы речевого этикета.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содержательно, эмоционально рассказывать детям об интересных фактах и событиях. </w:t>
      </w:r>
    </w:p>
    <w:p w:rsidR="009059A4" w:rsidRPr="009059A4" w:rsidRDefault="009059A4" w:rsidP="00D65954">
      <w:pPr>
        <w:numPr>
          <w:ilvl w:val="0"/>
          <w:numId w:val="2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Приучать детей к самостоятельности суждений.</w:t>
      </w:r>
    </w:p>
    <w:p w:rsidR="009059A4" w:rsidRPr="009059A4" w:rsidRDefault="009059A4" w:rsidP="00D65954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lastRenderedPageBreak/>
        <w:t xml:space="preserve">Формирование словаря. </w:t>
      </w:r>
    </w:p>
    <w:p w:rsidR="009059A4" w:rsidRPr="009059A4" w:rsidRDefault="009059A4" w:rsidP="00D65954">
      <w:pPr>
        <w:numPr>
          <w:ilvl w:val="0"/>
          <w:numId w:val="2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работу по обогащению бытового, природоведческого, обществоведческого словаря детей. </w:t>
      </w:r>
    </w:p>
    <w:p w:rsidR="009059A4" w:rsidRPr="009059A4" w:rsidRDefault="009059A4" w:rsidP="00D65954">
      <w:pPr>
        <w:numPr>
          <w:ilvl w:val="0"/>
          <w:numId w:val="2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Побуждать детей интересоваться смыслом слова. </w:t>
      </w:r>
    </w:p>
    <w:p w:rsidR="009059A4" w:rsidRPr="009059A4" w:rsidRDefault="009059A4" w:rsidP="00D65954">
      <w:pPr>
        <w:numPr>
          <w:ilvl w:val="0"/>
          <w:numId w:val="2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умение использовать разные части речи в точном соответствии с их значением и целью высказывания. </w:t>
      </w:r>
    </w:p>
    <w:p w:rsidR="009059A4" w:rsidRPr="009059A4" w:rsidRDefault="009059A4" w:rsidP="009059A4">
      <w:pPr>
        <w:numPr>
          <w:ilvl w:val="0"/>
          <w:numId w:val="26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Помогать детям осваивать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r w:rsidR="00D65954">
        <w:rPr>
          <w:rFonts w:ascii="Times New Roman" w:eastAsia="TimesNewRomanPSMT" w:hAnsi="Times New Roman" w:cs="Times New Roman"/>
          <w:sz w:val="28"/>
          <w:szCs w:val="28"/>
          <w:lang w:eastAsia="ru-RU"/>
        </w:rPr>
        <w:t>выразительные средства языка</w:t>
      </w:r>
    </w:p>
    <w:p w:rsidR="009059A4" w:rsidRPr="009059A4" w:rsidRDefault="00D65954" w:rsidP="009059A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ab/>
      </w:r>
      <w:r w:rsidR="009059A4"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Звуковая культура речи. </w:t>
      </w:r>
    </w:p>
    <w:p w:rsidR="009059A4" w:rsidRPr="009059A4" w:rsidRDefault="009059A4" w:rsidP="00D6595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умение различать на слух и в произношении все звуки родного языка. </w:t>
      </w:r>
    </w:p>
    <w:p w:rsidR="009059A4" w:rsidRPr="009059A4" w:rsidRDefault="009059A4" w:rsidP="00D6595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Отрабатывать дикцию: учить детей внятно и отчетливо произносить слова и словосочетания с естественными интонациями</w:t>
      </w:r>
    </w:p>
    <w:p w:rsidR="009059A4" w:rsidRPr="009059A4" w:rsidRDefault="009059A4" w:rsidP="00D6595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9059A4" w:rsidRPr="009059A4" w:rsidRDefault="009059A4" w:rsidP="00D65954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Отрабатывать интонационную выразительность речи.</w:t>
      </w:r>
    </w:p>
    <w:p w:rsidR="009059A4" w:rsidRPr="009059A4" w:rsidRDefault="00D65954" w:rsidP="009059A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ab/>
      </w:r>
      <w:r w:rsidR="009059A4"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Грамматический строй речи. </w:t>
      </w:r>
    </w:p>
    <w:p w:rsidR="009059A4" w:rsidRPr="009059A4" w:rsidRDefault="009059A4" w:rsidP="00D65954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bookmarkStart w:id="0" w:name="_GoBack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упражнять детей в согласовании слов в предложении.</w:t>
      </w:r>
    </w:p>
    <w:p w:rsidR="009059A4" w:rsidRPr="009059A4" w:rsidRDefault="009059A4" w:rsidP="00D65954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</w:t>
      </w:r>
    </w:p>
    <w:p w:rsidR="009059A4" w:rsidRPr="009059A4" w:rsidRDefault="009059A4" w:rsidP="00D65954">
      <w:pPr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Помогать 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строить сложноподчиненные предложения, использовать языковые средства для соединения их частей (чтобы, когда, по</w:t>
      </w:r>
      <w:r w:rsidR="00D65954">
        <w:rPr>
          <w:rFonts w:ascii="Times New Roman" w:eastAsia="TimesNewRomanPSMT" w:hAnsi="Times New Roman" w:cs="Times New Roman"/>
          <w:sz w:val="28"/>
          <w:szCs w:val="28"/>
          <w:lang w:eastAsia="ru-RU"/>
        </w:rPr>
        <w:t>тому что, если, если бы и т.д.)</w:t>
      </w:r>
    </w:p>
    <w:bookmarkEnd w:id="0"/>
    <w:p w:rsidR="009059A4" w:rsidRPr="009059A4" w:rsidRDefault="00D65954" w:rsidP="009059A4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ab/>
      </w:r>
      <w:r w:rsidR="009059A4"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Связная речь.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совершенствовать диалогическую и монологическую формы речи.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 xml:space="preserve">Продолжать учить содержательно и выразительно пересказывать литературные тексты, драматизировать их.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Помогать составлять план рассказа и придерживаться его. 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Развивать умение составлять рассказы из личного опыта.</w:t>
      </w:r>
    </w:p>
    <w:p w:rsidR="009059A4" w:rsidRPr="009059A4" w:rsidRDefault="009059A4" w:rsidP="00D65954">
      <w:pPr>
        <w:numPr>
          <w:ilvl w:val="0"/>
          <w:numId w:val="29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совершенствовать умение сочинять короткие сказки на заданную тему.</w:t>
      </w:r>
    </w:p>
    <w:p w:rsidR="009059A4" w:rsidRPr="009059A4" w:rsidRDefault="009059A4" w:rsidP="00D6595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Подготовка к обучению грамоте. </w:t>
      </w:r>
    </w:p>
    <w:p w:rsidR="009059A4" w:rsidRPr="009059A4" w:rsidRDefault="009059A4" w:rsidP="00D65954">
      <w:pPr>
        <w:numPr>
          <w:ilvl w:val="0"/>
          <w:numId w:val="30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Дать представления о предложении (без грамматического определения). </w:t>
      </w:r>
    </w:p>
    <w:p w:rsidR="009059A4" w:rsidRPr="009059A4" w:rsidRDefault="009059A4" w:rsidP="009059A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Упражнять в составлении предложений, членении простых предложений (без союзов и предлогов) на слова с указанием их последовательности. </w:t>
      </w:r>
    </w:p>
    <w:p w:rsidR="009059A4" w:rsidRPr="009059A4" w:rsidRDefault="009059A4" w:rsidP="009059A4">
      <w:pPr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детей делить двусложные и трехсложные слова с открытыми слогами (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на-</w:t>
      </w:r>
      <w:proofErr w:type="spell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ша</w:t>
      </w:r>
      <w:proofErr w:type="spellEnd"/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Ма-ша</w:t>
      </w:r>
      <w:proofErr w:type="spell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ма</w:t>
      </w:r>
      <w:proofErr w:type="spell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-ли-на, </w:t>
      </w:r>
      <w:proofErr w:type="spell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бе</w:t>
      </w:r>
      <w:proofErr w:type="spell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-ре-за) на части. </w:t>
      </w:r>
    </w:p>
    <w:p w:rsidR="009059A4" w:rsidRPr="009059A4" w:rsidRDefault="009059A4" w:rsidP="009059A4">
      <w:pPr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составлять слова из слого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в(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устно). </w:t>
      </w:r>
    </w:p>
    <w:p w:rsidR="009059A4" w:rsidRPr="009059A4" w:rsidRDefault="009059A4" w:rsidP="009059A4">
      <w:pPr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выделять последовательность звуков в простых словах.</w:t>
      </w:r>
    </w:p>
    <w:p w:rsidR="009059A4" w:rsidRPr="009059A4" w:rsidRDefault="009059A4" w:rsidP="009059A4">
      <w:pPr>
        <w:numPr>
          <w:ilvl w:val="0"/>
          <w:numId w:val="19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0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Художественная литература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5-6 лет 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Учить внимательно и заинтересованно слушать сказки, рассказы, стихотворения; запоминать считалки, скороговорки, загадки.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Прививать интерес к чтению больших произведений (по главам).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Способствовать формированию эмоционального отношения к литературным произведениям.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Побуждать рассказывать о своем восприятии конкретного поступка литературного персонажа.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Помогать детям понять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скрытые мотивы поведения героев произведения.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Продолжать объяснять (с опорой на прочитанное произведение</w:t>
      </w: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)д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оступные детям жанровые особенности сказок, рассказов, стихотворений.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Учить вслушиваться в ритм и мелодику поэтического текста.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Помогать выразительно, с естественными интонациями читать стихи, участвовать в чтении текста по ролям, в инсценировках.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знакомить с книгами. 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Обращать внимание детей на оформление книги, на иллюстрации.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Сравнивать иллюстрации разных художников к одному и тому же произведению.</w:t>
      </w:r>
    </w:p>
    <w:p w:rsidR="009059A4" w:rsidRPr="009059A4" w:rsidRDefault="009059A4" w:rsidP="00D65954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Выяснять симпатии и предпочтения детей.</w:t>
      </w:r>
    </w:p>
    <w:p w:rsidR="009059A4" w:rsidRPr="009059A4" w:rsidRDefault="009059A4" w:rsidP="00D6595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6-7 лет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развивать интерес детей к художественной литературе.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Развивать у детей чувство юмора. 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9059A4" w:rsidRPr="009059A4" w:rsidRDefault="009059A4" w:rsidP="00D65954">
      <w:pPr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 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proofErr w:type="gramStart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lastRenderedPageBreak/>
        <w:t>Помогать детям объяснять</w:t>
      </w:r>
      <w:proofErr w:type="gramEnd"/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 xml:space="preserve"> основные различия между литературными жанрами: сказкой, рассказом, стихотворением.</w:t>
      </w:r>
    </w:p>
    <w:p w:rsidR="009059A4" w:rsidRPr="009059A4" w:rsidRDefault="009059A4" w:rsidP="00D65954">
      <w:pPr>
        <w:numPr>
          <w:ilvl w:val="0"/>
          <w:numId w:val="3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9059A4">
        <w:rPr>
          <w:rFonts w:ascii="Times New Roman" w:eastAsia="TimesNewRomanPSMT" w:hAnsi="Times New Roman" w:cs="Times New Roman"/>
          <w:sz w:val="28"/>
          <w:szCs w:val="28"/>
          <w:lang w:eastAsia="ru-RU"/>
        </w:rPr>
        <w:t>Продолжать знакомить детей с иллюстрациями известных художников.</w:t>
      </w:r>
    </w:p>
    <w:p w:rsidR="009059A4" w:rsidRPr="009059A4" w:rsidRDefault="009059A4" w:rsidP="009059A4">
      <w:pPr>
        <w:shd w:val="clear" w:color="auto" w:fill="FFFF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4CA0" w:rsidRPr="00CE4CA0" w:rsidRDefault="00CE4CA0" w:rsidP="009059A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59A4" w:rsidRDefault="009059A4" w:rsidP="009059A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9059A4" w:rsidSect="00CE4CA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3C" w:rsidRDefault="00395A3C" w:rsidP="009059A4">
      <w:pPr>
        <w:spacing w:after="0" w:line="240" w:lineRule="auto"/>
      </w:pPr>
      <w:r>
        <w:separator/>
      </w:r>
    </w:p>
  </w:endnote>
  <w:endnote w:type="continuationSeparator" w:id="0">
    <w:p w:rsidR="00395A3C" w:rsidRDefault="00395A3C" w:rsidP="00905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3C" w:rsidRDefault="00395A3C" w:rsidP="009059A4">
      <w:pPr>
        <w:spacing w:after="0" w:line="240" w:lineRule="auto"/>
      </w:pPr>
      <w:r>
        <w:separator/>
      </w:r>
    </w:p>
  </w:footnote>
  <w:footnote w:type="continuationSeparator" w:id="0">
    <w:p w:rsidR="00395A3C" w:rsidRDefault="00395A3C" w:rsidP="00905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628D3A"/>
    <w:lvl w:ilvl="0">
      <w:numFmt w:val="decimal"/>
      <w:lvlText w:val="*"/>
      <w:lvlJc w:val="left"/>
    </w:lvl>
  </w:abstractNum>
  <w:abstractNum w:abstractNumId="1">
    <w:nsid w:val="04CA63AA"/>
    <w:multiLevelType w:val="hybridMultilevel"/>
    <w:tmpl w:val="659A3A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D2D65"/>
    <w:multiLevelType w:val="hybridMultilevel"/>
    <w:tmpl w:val="4D7A9B2C"/>
    <w:lvl w:ilvl="0" w:tplc="C406C4EC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3240F3"/>
    <w:multiLevelType w:val="hybridMultilevel"/>
    <w:tmpl w:val="B8204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7468D"/>
    <w:multiLevelType w:val="hybridMultilevel"/>
    <w:tmpl w:val="BC768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14DE7"/>
    <w:multiLevelType w:val="hybridMultilevel"/>
    <w:tmpl w:val="9B4AD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3368B2"/>
    <w:multiLevelType w:val="hybridMultilevel"/>
    <w:tmpl w:val="9FC49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682251"/>
    <w:multiLevelType w:val="hybridMultilevel"/>
    <w:tmpl w:val="5BDCA2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21CFB"/>
    <w:multiLevelType w:val="hybridMultilevel"/>
    <w:tmpl w:val="14A08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7B2A6B"/>
    <w:multiLevelType w:val="hybridMultilevel"/>
    <w:tmpl w:val="9FC6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9479C3"/>
    <w:multiLevelType w:val="hybridMultilevel"/>
    <w:tmpl w:val="7246758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1A975343"/>
    <w:multiLevelType w:val="hybridMultilevel"/>
    <w:tmpl w:val="AE9ACF96"/>
    <w:lvl w:ilvl="0" w:tplc="783ABF6C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2">
    <w:nsid w:val="1C6F00A5"/>
    <w:multiLevelType w:val="hybridMultilevel"/>
    <w:tmpl w:val="EDC8A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F2646C"/>
    <w:multiLevelType w:val="hybridMultilevel"/>
    <w:tmpl w:val="A2A877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925DA2"/>
    <w:multiLevelType w:val="hybridMultilevel"/>
    <w:tmpl w:val="9D10FC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97319C"/>
    <w:multiLevelType w:val="multilevel"/>
    <w:tmpl w:val="9B164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2476F6C"/>
    <w:multiLevelType w:val="hybridMultilevel"/>
    <w:tmpl w:val="BF3AB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704635"/>
    <w:multiLevelType w:val="hybridMultilevel"/>
    <w:tmpl w:val="5524D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5E7000"/>
    <w:multiLevelType w:val="hybridMultilevel"/>
    <w:tmpl w:val="DC761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57611"/>
    <w:multiLevelType w:val="hybridMultilevel"/>
    <w:tmpl w:val="63B20F90"/>
    <w:lvl w:ilvl="0" w:tplc="04190001">
      <w:start w:val="1"/>
      <w:numFmt w:val="bullet"/>
      <w:lvlText w:val=""/>
      <w:lvlJc w:val="left"/>
      <w:pPr>
        <w:tabs>
          <w:tab w:val="num" w:pos="1455"/>
        </w:tabs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abstractNum w:abstractNumId="20">
    <w:nsid w:val="4CC56B97"/>
    <w:multiLevelType w:val="hybridMultilevel"/>
    <w:tmpl w:val="990267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4A4E72"/>
    <w:multiLevelType w:val="hybridMultilevel"/>
    <w:tmpl w:val="8522E3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45225A"/>
    <w:multiLevelType w:val="hybridMultilevel"/>
    <w:tmpl w:val="30FA53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8B1996"/>
    <w:multiLevelType w:val="hybridMultilevel"/>
    <w:tmpl w:val="A0D2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6C5DF7"/>
    <w:multiLevelType w:val="hybridMultilevel"/>
    <w:tmpl w:val="41945F0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>
    <w:nsid w:val="5D4C7E32"/>
    <w:multiLevelType w:val="hybridMultilevel"/>
    <w:tmpl w:val="2012C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F40650"/>
    <w:multiLevelType w:val="hybridMultilevel"/>
    <w:tmpl w:val="CA9C44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90023"/>
    <w:multiLevelType w:val="hybridMultilevel"/>
    <w:tmpl w:val="C2CA3F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E75DC8"/>
    <w:multiLevelType w:val="hybridMultilevel"/>
    <w:tmpl w:val="0068081E"/>
    <w:lvl w:ilvl="0" w:tplc="C406C4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D7321C"/>
    <w:multiLevelType w:val="hybridMultilevel"/>
    <w:tmpl w:val="38E2A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4354C5"/>
    <w:multiLevelType w:val="hybridMultilevel"/>
    <w:tmpl w:val="C56400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9B3BEB"/>
    <w:multiLevelType w:val="hybridMultilevel"/>
    <w:tmpl w:val="BC162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93590"/>
    <w:multiLevelType w:val="hybridMultilevel"/>
    <w:tmpl w:val="3BB029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F31A8"/>
    <w:multiLevelType w:val="multilevel"/>
    <w:tmpl w:val="120A8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24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9"/>
  </w:num>
  <w:num w:numId="5">
    <w:abstractNumId w:val="17"/>
  </w:num>
  <w:num w:numId="6">
    <w:abstractNumId w:val="11"/>
  </w:num>
  <w:num w:numId="7">
    <w:abstractNumId w:val="23"/>
  </w:num>
  <w:num w:numId="8">
    <w:abstractNumId w:val="4"/>
  </w:num>
  <w:num w:numId="9">
    <w:abstractNumId w:val="3"/>
  </w:num>
  <w:num w:numId="10">
    <w:abstractNumId w:val="28"/>
  </w:num>
  <w:num w:numId="11">
    <w:abstractNumId w:val="7"/>
  </w:num>
  <w:num w:numId="12">
    <w:abstractNumId w:val="22"/>
  </w:num>
  <w:num w:numId="13">
    <w:abstractNumId w:val="9"/>
  </w:num>
  <w:num w:numId="14">
    <w:abstractNumId w:val="31"/>
  </w:num>
  <w:num w:numId="15">
    <w:abstractNumId w:val="5"/>
  </w:num>
  <w:num w:numId="16">
    <w:abstractNumId w:val="33"/>
  </w:num>
  <w:num w:numId="17">
    <w:abstractNumId w:val="27"/>
  </w:num>
  <w:num w:numId="18">
    <w:abstractNumId w:val="26"/>
  </w:num>
  <w:num w:numId="19">
    <w:abstractNumId w:val="15"/>
  </w:num>
  <w:num w:numId="20">
    <w:abstractNumId w:val="8"/>
  </w:num>
  <w:num w:numId="21">
    <w:abstractNumId w:val="18"/>
  </w:num>
  <w:num w:numId="22">
    <w:abstractNumId w:val="12"/>
  </w:num>
  <w:num w:numId="23">
    <w:abstractNumId w:val="21"/>
  </w:num>
  <w:num w:numId="24">
    <w:abstractNumId w:val="29"/>
  </w:num>
  <w:num w:numId="25">
    <w:abstractNumId w:val="25"/>
  </w:num>
  <w:num w:numId="26">
    <w:abstractNumId w:val="20"/>
  </w:num>
  <w:num w:numId="27">
    <w:abstractNumId w:val="1"/>
  </w:num>
  <w:num w:numId="28">
    <w:abstractNumId w:val="13"/>
  </w:num>
  <w:num w:numId="29">
    <w:abstractNumId w:val="14"/>
  </w:num>
  <w:num w:numId="30">
    <w:abstractNumId w:val="16"/>
  </w:num>
  <w:num w:numId="31">
    <w:abstractNumId w:val="30"/>
  </w:num>
  <w:num w:numId="32">
    <w:abstractNumId w:val="32"/>
  </w:num>
  <w:num w:numId="33">
    <w:abstractNumId w:val="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9E6"/>
    <w:rsid w:val="003609E6"/>
    <w:rsid w:val="00395A3C"/>
    <w:rsid w:val="006D3136"/>
    <w:rsid w:val="009059A4"/>
    <w:rsid w:val="00CE4CA0"/>
    <w:rsid w:val="00D65954"/>
    <w:rsid w:val="00EA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E4CA0"/>
    <w:rPr>
      <w:b/>
      <w:bCs/>
    </w:rPr>
  </w:style>
  <w:style w:type="paragraph" w:styleId="a4">
    <w:name w:val="Normal (Web)"/>
    <w:basedOn w:val="a"/>
    <w:uiPriority w:val="99"/>
    <w:semiHidden/>
    <w:unhideWhenUsed/>
    <w:rsid w:val="00CE4CA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C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0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05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9A4"/>
  </w:style>
  <w:style w:type="paragraph" w:styleId="aa">
    <w:name w:val="footer"/>
    <w:basedOn w:val="a"/>
    <w:link w:val="ab"/>
    <w:uiPriority w:val="99"/>
    <w:unhideWhenUsed/>
    <w:rsid w:val="00905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5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E4CA0"/>
    <w:rPr>
      <w:b/>
      <w:bCs/>
    </w:rPr>
  </w:style>
  <w:style w:type="paragraph" w:styleId="a4">
    <w:name w:val="Normal (Web)"/>
    <w:basedOn w:val="a"/>
    <w:uiPriority w:val="99"/>
    <w:semiHidden/>
    <w:unhideWhenUsed/>
    <w:rsid w:val="00CE4CA0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E4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C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A0B9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905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9A4"/>
  </w:style>
  <w:style w:type="paragraph" w:styleId="aa">
    <w:name w:val="footer"/>
    <w:basedOn w:val="a"/>
    <w:link w:val="ab"/>
    <w:uiPriority w:val="99"/>
    <w:unhideWhenUsed/>
    <w:rsid w:val="00905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5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2021-06-14T18:30:00Z</dcterms:created>
  <dcterms:modified xsi:type="dcterms:W3CDTF">2021-06-14T19:04:00Z</dcterms:modified>
</cp:coreProperties>
</file>